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B319" w14:textId="51DE6361" w:rsidR="002B2A4D" w:rsidRPr="002D2FDF" w:rsidRDefault="00EA4EFF" w:rsidP="002B2A4D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44"/>
          <w:szCs w:val="44"/>
        </w:rPr>
        <w:t>Backhus</w:t>
      </w:r>
      <w:proofErr w:type="spellEnd"/>
      <w:r>
        <w:rPr>
          <w:b/>
          <w:bCs/>
          <w:sz w:val="44"/>
          <w:szCs w:val="44"/>
        </w:rPr>
        <w:t xml:space="preserve"> 11.30</w:t>
      </w:r>
      <w:r w:rsidR="00A7475C">
        <w:rPr>
          <w:b/>
          <w:bCs/>
          <w:sz w:val="44"/>
          <w:szCs w:val="44"/>
        </w:rPr>
        <w:t xml:space="preserve"> </w:t>
      </w:r>
      <w:r w:rsidR="002B2A4D" w:rsidRPr="002D2FDF">
        <w:rPr>
          <w:b/>
          <w:bCs/>
          <w:sz w:val="28"/>
          <w:szCs w:val="28"/>
        </w:rPr>
        <w:t xml:space="preserve">(použitý) </w:t>
      </w:r>
    </w:p>
    <w:p w14:paraId="7E27E9E9" w14:textId="06F3B353" w:rsidR="002B2A4D" w:rsidRDefault="002B2A4D" w:rsidP="002B2A4D">
      <w:r w:rsidRPr="002B2A4D">
        <w:t xml:space="preserve">Překopávač na pásovém podvozku pro </w:t>
      </w:r>
      <w:r w:rsidR="00EA4EFF">
        <w:t>boční překopávání</w:t>
      </w:r>
    </w:p>
    <w:p w14:paraId="71C95F4E" w14:textId="2D6F0A7D" w:rsidR="002B2A4D" w:rsidRDefault="002B2A4D" w:rsidP="002B2A4D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FCB318" wp14:editId="1EDAD6AD">
                <wp:simplePos x="0" y="0"/>
                <wp:positionH relativeFrom="column">
                  <wp:posOffset>-1602335</wp:posOffset>
                </wp:positionH>
                <wp:positionV relativeFrom="paragraph">
                  <wp:posOffset>2986405</wp:posOffset>
                </wp:positionV>
                <wp:extent cx="1800" cy="360"/>
                <wp:effectExtent l="38100" t="38100" r="36830" b="38100"/>
                <wp:wrapNone/>
                <wp:docPr id="754644027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607C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-126.65pt;margin-top:234.6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">
                <v:imagedata r:id="rId8" o:title=""/>
              </v:shape>
            </w:pict>
          </mc:Fallback>
        </mc:AlternateContent>
      </w:r>
      <w:r w:rsidR="00D83F53" w:rsidRPr="00D83F53">
        <w:t xml:space="preserve"> </w:t>
      </w:r>
      <w:r w:rsidR="00D83F53">
        <w:rPr>
          <w:noProof/>
        </w:rPr>
        <w:t xml:space="preserve"> </w:t>
      </w:r>
      <w:r w:rsidR="00EA4EFF" w:rsidRPr="00EA4EFF">
        <w:rPr>
          <w:noProof/>
        </w:rPr>
        <w:drawing>
          <wp:inline distT="0" distB="0" distL="0" distR="0" wp14:anchorId="1A1E2530" wp14:editId="3BE3CE53">
            <wp:extent cx="4564380" cy="2773680"/>
            <wp:effectExtent l="0" t="0" r="7620" b="7620"/>
            <wp:docPr id="45886573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E350A" w14:textId="77777777" w:rsidR="00EA4EFF" w:rsidRDefault="00EA4EFF" w:rsidP="00EA4EFF">
      <w:pPr>
        <w:spacing w:after="0"/>
      </w:pPr>
      <w:r>
        <w:t xml:space="preserve">Rok výroby: </w:t>
      </w:r>
      <w:r>
        <w:tab/>
      </w:r>
      <w:r>
        <w:tab/>
      </w:r>
      <w:r>
        <w:tab/>
      </w:r>
      <w:r>
        <w:tab/>
      </w:r>
      <w:r>
        <w:t xml:space="preserve">2012 </w:t>
      </w:r>
    </w:p>
    <w:p w14:paraId="55149343" w14:textId="60FD8A3B" w:rsidR="00EA4EFF" w:rsidRDefault="00EA4EFF" w:rsidP="00EA4EFF">
      <w:pPr>
        <w:spacing w:after="0"/>
      </w:pPr>
      <w:r>
        <w:t xml:space="preserve">Provozní hodiny: </w:t>
      </w:r>
      <w:r>
        <w:tab/>
      </w:r>
      <w:r>
        <w:tab/>
      </w:r>
      <w:r>
        <w:tab/>
      </w:r>
      <w:r>
        <w:t>cca 9 500 h</w:t>
      </w:r>
    </w:p>
    <w:p w14:paraId="45F55A71" w14:textId="77777777" w:rsidR="00EA4EFF" w:rsidRDefault="00EA4EFF" w:rsidP="00EA4EFF">
      <w:pPr>
        <w:spacing w:after="0"/>
      </w:pPr>
    </w:p>
    <w:p w14:paraId="11626721" w14:textId="238BA033" w:rsidR="00EA4EFF" w:rsidRDefault="00EA4EFF" w:rsidP="00EA4EFF">
      <w:pPr>
        <w:spacing w:after="0"/>
        <w:ind w:left="3540" w:hanging="3540"/>
      </w:pPr>
      <w:r w:rsidRPr="00EA4EFF">
        <w:rPr>
          <w:b/>
          <w:bCs/>
        </w:rPr>
        <w:t>Vybavení</w:t>
      </w:r>
      <w:r>
        <w:t xml:space="preserve">: </w:t>
      </w:r>
      <w:r>
        <w:tab/>
      </w:r>
      <w:r>
        <w:t xml:space="preserve"> </w:t>
      </w:r>
      <w:r>
        <w:t>S</w:t>
      </w:r>
      <w:r>
        <w:t>těrače</w:t>
      </w:r>
      <w:r>
        <w:t xml:space="preserve"> do V</w:t>
      </w:r>
      <w:r>
        <w:t xml:space="preserve"> čelního skla</w:t>
      </w:r>
      <w:r>
        <w:t>,</w:t>
      </w:r>
      <w:r>
        <w:t xml:space="preserve"> 3</w:t>
      </w:r>
      <w:r>
        <w:t xml:space="preserve"> </w:t>
      </w:r>
      <w:proofErr w:type="spellStart"/>
      <w:r>
        <w:t>stranné</w:t>
      </w:r>
      <w:proofErr w:type="spellEnd"/>
      <w:r>
        <w:t xml:space="preserve"> mytí</w:t>
      </w:r>
      <w:r>
        <w:t>,</w:t>
      </w:r>
      <w:r>
        <w:t xml:space="preserve"> Panoramatická komfortní kabina</w:t>
      </w:r>
      <w:r>
        <w:t>,</w:t>
      </w:r>
      <w:r>
        <w:t xml:space="preserve"> Klimatizace</w:t>
      </w:r>
    </w:p>
    <w:p w14:paraId="5C9FB7EA" w14:textId="77777777" w:rsidR="00EA4EFF" w:rsidRDefault="00EA4EFF" w:rsidP="00EA4EFF">
      <w:pPr>
        <w:spacing w:after="0"/>
        <w:ind w:left="3540" w:hanging="3540"/>
      </w:pPr>
    </w:p>
    <w:p w14:paraId="071B2526" w14:textId="0601EC1B" w:rsidR="00EA4EFF" w:rsidRDefault="00EA4EFF" w:rsidP="00EA4EFF">
      <w:pPr>
        <w:spacing w:after="0"/>
        <w:ind w:left="3544" w:hanging="3544"/>
      </w:pPr>
      <w:r w:rsidRPr="00EA4EFF">
        <w:rPr>
          <w:b/>
          <w:bCs/>
        </w:rPr>
        <w:t>Stav</w:t>
      </w:r>
      <w:r>
        <w:t xml:space="preserve">: </w:t>
      </w:r>
      <w:r>
        <w:tab/>
      </w:r>
      <w:r>
        <w:t>dobrý, servis (nový), technická prohlídka, všechny oleje nové, barva renovovaná (k dispozici je kontrolní seznam všech servisních prací od firmy BACKHUS).</w:t>
      </w:r>
    </w:p>
    <w:p w14:paraId="47A3B95A" w14:textId="77777777" w:rsidR="00EA4EFF" w:rsidRDefault="00EA4EFF" w:rsidP="00EA4EFF">
      <w:pPr>
        <w:spacing w:after="0"/>
      </w:pPr>
    </w:p>
    <w:p w14:paraId="6078D28F" w14:textId="6E7179FE" w:rsidR="007D1F77" w:rsidRDefault="00EA4EFF" w:rsidP="007D1F77">
      <w:pPr>
        <w:spacing w:after="0"/>
      </w:pPr>
      <w:r>
        <w:t xml:space="preserve">Dostupnost: </w:t>
      </w:r>
      <w:r>
        <w:tab/>
      </w:r>
      <w:r>
        <w:tab/>
      </w:r>
      <w:r>
        <w:tab/>
      </w:r>
      <w:r>
        <w:tab/>
      </w:r>
      <w:r>
        <w:t>leden 2024</w:t>
      </w:r>
    </w:p>
    <w:p w14:paraId="3E9525DE" w14:textId="6379B3DD" w:rsidR="00CD0B26" w:rsidRPr="004045FC" w:rsidRDefault="002D2FDF" w:rsidP="002D2FDF">
      <w:pPr>
        <w:spacing w:after="0"/>
        <w:rPr>
          <w:b/>
          <w:bCs/>
        </w:rPr>
      </w:pPr>
      <w:r w:rsidRPr="004045FC">
        <w:rPr>
          <w:b/>
          <w:bCs/>
        </w:rPr>
        <w:t>Cena stroje</w:t>
      </w:r>
      <w:r w:rsidR="002B2A4D" w:rsidRPr="004045FC">
        <w:rPr>
          <w:b/>
          <w:bCs/>
        </w:rPr>
        <w:t xml:space="preserve">: </w:t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  <w:t>na vyžádání</w:t>
      </w:r>
    </w:p>
    <w:sectPr w:rsidR="00CD0B26" w:rsidRPr="0040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A253" w14:textId="77777777" w:rsidR="004560ED" w:rsidRDefault="004560ED" w:rsidP="00B977A2">
      <w:pPr>
        <w:spacing w:after="0" w:line="240" w:lineRule="auto"/>
      </w:pPr>
      <w:r>
        <w:separator/>
      </w:r>
    </w:p>
  </w:endnote>
  <w:endnote w:type="continuationSeparator" w:id="0">
    <w:p w14:paraId="744DB9FE" w14:textId="77777777" w:rsidR="004560ED" w:rsidRDefault="004560ED" w:rsidP="00B9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9233" w14:textId="77777777" w:rsidR="004560ED" w:rsidRDefault="004560ED" w:rsidP="00B977A2">
      <w:pPr>
        <w:spacing w:after="0" w:line="240" w:lineRule="auto"/>
      </w:pPr>
      <w:r>
        <w:separator/>
      </w:r>
    </w:p>
  </w:footnote>
  <w:footnote w:type="continuationSeparator" w:id="0">
    <w:p w14:paraId="1DF7DAA1" w14:textId="77777777" w:rsidR="004560ED" w:rsidRDefault="004560ED" w:rsidP="00B97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B"/>
    <w:rsid w:val="000C7B6B"/>
    <w:rsid w:val="00110D61"/>
    <w:rsid w:val="0018729C"/>
    <w:rsid w:val="002119BD"/>
    <w:rsid w:val="002B2A4D"/>
    <w:rsid w:val="002D2FDF"/>
    <w:rsid w:val="00340B11"/>
    <w:rsid w:val="0037345E"/>
    <w:rsid w:val="004045FC"/>
    <w:rsid w:val="004560ED"/>
    <w:rsid w:val="00693989"/>
    <w:rsid w:val="0077538C"/>
    <w:rsid w:val="007D1F77"/>
    <w:rsid w:val="0081536A"/>
    <w:rsid w:val="00885CCF"/>
    <w:rsid w:val="009A1023"/>
    <w:rsid w:val="00A37FB4"/>
    <w:rsid w:val="00A4115D"/>
    <w:rsid w:val="00A451B9"/>
    <w:rsid w:val="00A7475C"/>
    <w:rsid w:val="00B977A2"/>
    <w:rsid w:val="00BA63FE"/>
    <w:rsid w:val="00CD0B26"/>
    <w:rsid w:val="00D83F53"/>
    <w:rsid w:val="00D91FCE"/>
    <w:rsid w:val="00E05850"/>
    <w:rsid w:val="00E959F7"/>
    <w:rsid w:val="00EA4EFF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03AD"/>
  <w15:chartTrackingRefBased/>
  <w15:docId w15:val="{4B941E11-E02E-4CE8-BBF6-727C93F6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B977A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977A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97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8T21:29:23.4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0 24575,'-4'0'0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A1F0-650E-4D3F-91A6-287808D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2</cp:revision>
  <dcterms:created xsi:type="dcterms:W3CDTF">2023-12-10T11:55:00Z</dcterms:created>
  <dcterms:modified xsi:type="dcterms:W3CDTF">2023-12-10T11:55:00Z</dcterms:modified>
</cp:coreProperties>
</file>