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77777777" w:rsidR="002B2A4D" w:rsidRPr="002D2FDF" w:rsidRDefault="002B2A4D" w:rsidP="002B2A4D">
      <w:pPr>
        <w:rPr>
          <w:b/>
          <w:bCs/>
          <w:sz w:val="28"/>
          <w:szCs w:val="28"/>
        </w:rPr>
      </w:pPr>
      <w:r w:rsidRPr="002D2FDF">
        <w:rPr>
          <w:b/>
          <w:bCs/>
          <w:sz w:val="28"/>
          <w:szCs w:val="28"/>
        </w:rPr>
        <w:t xml:space="preserve">BACKHUS A55 (použitý) </w:t>
      </w:r>
    </w:p>
    <w:p w14:paraId="7E27E9E9" w14:textId="77777777" w:rsidR="002B2A4D" w:rsidRDefault="002B2A4D" w:rsidP="002B2A4D">
      <w:r w:rsidRPr="002B2A4D">
        <w:t>Překopávač na pásovém podvozku pro trojúhelníkové zakládky</w:t>
      </w:r>
    </w:p>
    <w:p w14:paraId="71C95F4E" w14:textId="23D0F967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291A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6" o:title=""/>
              </v:shape>
            </w:pict>
          </mc:Fallback>
        </mc:AlternateContent>
      </w:r>
      <w:r w:rsidRPr="000C7B6B">
        <w:rPr>
          <w:noProof/>
        </w:rPr>
        <w:drawing>
          <wp:inline distT="0" distB="0" distL="0" distR="0" wp14:anchorId="5EB603FF" wp14:editId="7D238131">
            <wp:extent cx="3860165" cy="3312160"/>
            <wp:effectExtent l="0" t="0" r="6985" b="2540"/>
            <wp:docPr id="2064514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CEDF" w14:textId="63E4E043" w:rsidR="002B2A4D" w:rsidRDefault="002B2A4D" w:rsidP="002D2FDF">
      <w:pPr>
        <w:tabs>
          <w:tab w:val="left" w:pos="0"/>
        </w:tabs>
        <w:spacing w:after="0"/>
      </w:pPr>
      <w:r>
        <w:t xml:space="preserve">Rok výroby: </w:t>
      </w:r>
      <w:r>
        <w:tab/>
      </w:r>
      <w:r w:rsidR="0081536A">
        <w:tab/>
      </w:r>
      <w:r w:rsidR="0081536A">
        <w:tab/>
      </w:r>
      <w:r w:rsidR="0081536A">
        <w:tab/>
      </w:r>
      <w:r>
        <w:t>2018</w:t>
      </w:r>
    </w:p>
    <w:p w14:paraId="3E878AAC" w14:textId="71F9A944" w:rsidR="002B2A4D" w:rsidRDefault="002B2A4D" w:rsidP="002D2FDF">
      <w:pPr>
        <w:spacing w:after="0"/>
      </w:pPr>
      <w:r>
        <w:t xml:space="preserve">Číslo stroje: </w:t>
      </w:r>
      <w:r>
        <w:tab/>
      </w:r>
      <w:r>
        <w:tab/>
      </w:r>
      <w:r>
        <w:tab/>
      </w:r>
      <w:r>
        <w:tab/>
      </w:r>
      <w:r>
        <w:t xml:space="preserve">BACKHUS A55 1290 18 </w:t>
      </w:r>
    </w:p>
    <w:p w14:paraId="6CE808B7" w14:textId="1BAE852B" w:rsidR="002B2A4D" w:rsidRDefault="002B2A4D" w:rsidP="002D2FDF">
      <w:pPr>
        <w:spacing w:after="0"/>
      </w:pPr>
      <w:r>
        <w:t xml:space="preserve">Provozní hodiny: </w:t>
      </w:r>
      <w:r w:rsidR="0081536A">
        <w:tab/>
      </w:r>
      <w:r w:rsidR="0081536A">
        <w:tab/>
      </w:r>
      <w:r w:rsidR="0081536A">
        <w:tab/>
      </w:r>
      <w:r>
        <w:t>cca 530 hodin.</w:t>
      </w:r>
    </w:p>
    <w:p w14:paraId="1CA34E2B" w14:textId="37AA3B2F" w:rsidR="002B2A4D" w:rsidRDefault="002B2A4D" w:rsidP="002D2FDF">
      <w:pPr>
        <w:spacing w:after="0"/>
        <w:ind w:left="3540" w:hanging="3540"/>
      </w:pPr>
      <w:r>
        <w:t xml:space="preserve">Stav: </w:t>
      </w:r>
      <w:r w:rsidR="0081536A">
        <w:tab/>
      </w:r>
      <w:r>
        <w:t xml:space="preserve">Velmi dobrý, </w:t>
      </w:r>
      <w:r w:rsidR="0081536A">
        <w:t xml:space="preserve">nový </w:t>
      </w:r>
      <w:r>
        <w:t>servis, technická kontrola a renovace</w:t>
      </w:r>
      <w:r w:rsidR="0081536A">
        <w:t xml:space="preserve"> barvy</w:t>
      </w:r>
      <w:r>
        <w:t>.</w:t>
      </w:r>
    </w:p>
    <w:p w14:paraId="31AF5CD1" w14:textId="77777777" w:rsidR="002D2FDF" w:rsidRDefault="002D2FDF" w:rsidP="002D2FDF">
      <w:pPr>
        <w:spacing w:after="0"/>
        <w:rPr>
          <w:b/>
          <w:bCs/>
        </w:rPr>
      </w:pPr>
    </w:p>
    <w:p w14:paraId="3FFA7A7F" w14:textId="7BCE3AB6" w:rsidR="002B2A4D" w:rsidRDefault="002D2FDF" w:rsidP="002D2FDF">
      <w:pPr>
        <w:spacing w:after="0"/>
        <w:rPr>
          <w:b/>
          <w:bCs/>
        </w:rPr>
      </w:pPr>
      <w:r w:rsidRPr="002D2FDF">
        <w:rPr>
          <w:b/>
          <w:bCs/>
        </w:rPr>
        <w:t>Technické údaje</w:t>
      </w:r>
    </w:p>
    <w:p w14:paraId="314331FD" w14:textId="77777777" w:rsidR="002D2FDF" w:rsidRPr="002D2FDF" w:rsidRDefault="002D2FDF" w:rsidP="002D2FDF">
      <w:pPr>
        <w:spacing w:after="0"/>
        <w:rPr>
          <w:b/>
          <w:bCs/>
        </w:rPr>
      </w:pPr>
    </w:p>
    <w:p w14:paraId="67A2B707" w14:textId="28071B35" w:rsidR="002B2A4D" w:rsidRDefault="002B2A4D" w:rsidP="002D2FDF">
      <w:pPr>
        <w:spacing w:after="0"/>
      </w:pPr>
      <w:r>
        <w:t xml:space="preserve">Šířka zakládky do: </w:t>
      </w:r>
      <w:r w:rsidR="0081536A">
        <w:tab/>
      </w:r>
      <w:r w:rsidR="0081536A">
        <w:tab/>
      </w:r>
      <w:r w:rsidR="0081536A">
        <w:tab/>
      </w:r>
      <w:r>
        <w:t>5,50 m</w:t>
      </w:r>
    </w:p>
    <w:p w14:paraId="68548712" w14:textId="41F17AD1" w:rsidR="002B2A4D" w:rsidRDefault="002B2A4D" w:rsidP="002D2FDF">
      <w:pPr>
        <w:spacing w:after="0"/>
      </w:pPr>
      <w:r>
        <w:t xml:space="preserve">Výška zakládky do: </w:t>
      </w:r>
      <w:r w:rsidR="0081536A">
        <w:tab/>
      </w:r>
      <w:r w:rsidR="0081536A">
        <w:tab/>
      </w:r>
      <w:r w:rsidR="0081536A">
        <w:tab/>
      </w:r>
      <w:r>
        <w:t>2,50 m</w:t>
      </w:r>
    </w:p>
    <w:p w14:paraId="229F4882" w14:textId="44795842" w:rsidR="002B2A4D" w:rsidRDefault="002B2A4D" w:rsidP="002D2FDF">
      <w:pPr>
        <w:spacing w:after="0"/>
      </w:pPr>
      <w:r>
        <w:t xml:space="preserve">Průřez zakládky: </w:t>
      </w:r>
      <w:r w:rsidR="0081536A">
        <w:tab/>
      </w:r>
      <w:r w:rsidR="0081536A">
        <w:tab/>
      </w:r>
      <w:r w:rsidR="0081536A">
        <w:tab/>
      </w:r>
      <w:r>
        <w:t>7,6 m²</w:t>
      </w:r>
    </w:p>
    <w:p w14:paraId="35F32228" w14:textId="24D6C87E" w:rsidR="002B2A4D" w:rsidRDefault="002B2A4D" w:rsidP="002D2FDF">
      <w:pPr>
        <w:spacing w:after="0"/>
      </w:pPr>
      <w:r>
        <w:t xml:space="preserve">Přenosový výkon až: </w:t>
      </w:r>
      <w:r w:rsidR="0081536A">
        <w:tab/>
      </w:r>
      <w:r w:rsidR="0081536A">
        <w:tab/>
      </w:r>
      <w:r w:rsidR="0081536A">
        <w:tab/>
      </w:r>
      <w:r>
        <w:t>4 000 m³/h</w:t>
      </w:r>
    </w:p>
    <w:p w14:paraId="4B722FE6" w14:textId="33794DC2" w:rsidR="002B2A4D" w:rsidRDefault="002B2A4D" w:rsidP="002D2FDF">
      <w:pPr>
        <w:spacing w:after="0"/>
      </w:pPr>
      <w:r>
        <w:t xml:space="preserve">Motor: </w:t>
      </w:r>
      <w:r w:rsidR="0081536A">
        <w:tab/>
      </w:r>
      <w:r w:rsidR="0081536A">
        <w:tab/>
      </w:r>
      <w:r w:rsidR="0081536A">
        <w:tab/>
      </w:r>
      <w:r w:rsidR="0081536A">
        <w:tab/>
      </w:r>
      <w:r w:rsidR="0081536A">
        <w:tab/>
      </w:r>
      <w:r>
        <w:t xml:space="preserve">Volvo TAD EU </w:t>
      </w:r>
      <w:proofErr w:type="spellStart"/>
      <w:r>
        <w:t>Stage</w:t>
      </w:r>
      <w:proofErr w:type="spellEnd"/>
      <w:r>
        <w:t xml:space="preserve"> IV / EPA </w:t>
      </w:r>
      <w:proofErr w:type="spellStart"/>
      <w:r>
        <w:t>Tier</w:t>
      </w:r>
      <w:proofErr w:type="spellEnd"/>
      <w:r>
        <w:t xml:space="preserve"> 4, 235 kW</w:t>
      </w:r>
    </w:p>
    <w:p w14:paraId="24672092" w14:textId="77777777" w:rsidR="002D2FDF" w:rsidRDefault="002D2FDF" w:rsidP="002D2FDF">
      <w:pPr>
        <w:spacing w:after="0"/>
      </w:pPr>
    </w:p>
    <w:p w14:paraId="76A45C73" w14:textId="10BE3576" w:rsidR="002B2A4D" w:rsidRDefault="002D2FDF" w:rsidP="002D2FDF">
      <w:pPr>
        <w:spacing w:after="0"/>
        <w:rPr>
          <w:b/>
          <w:bCs/>
        </w:rPr>
      </w:pPr>
      <w:r w:rsidRPr="002D2FDF">
        <w:rPr>
          <w:b/>
          <w:bCs/>
        </w:rPr>
        <w:t>Výbava</w:t>
      </w:r>
    </w:p>
    <w:p w14:paraId="5992946D" w14:textId="77777777" w:rsidR="002D2FDF" w:rsidRPr="002D2FDF" w:rsidRDefault="002D2FDF" w:rsidP="002D2FDF">
      <w:pPr>
        <w:spacing w:after="0"/>
        <w:rPr>
          <w:b/>
          <w:bCs/>
        </w:rPr>
      </w:pPr>
    </w:p>
    <w:p w14:paraId="1A7B9613" w14:textId="77777777" w:rsidR="002B2A4D" w:rsidRDefault="002B2A4D" w:rsidP="002D2FDF">
      <w:pPr>
        <w:spacing w:after="0"/>
      </w:pPr>
      <w:r>
        <w:t>Kabina s panoramatickým výhledem</w:t>
      </w:r>
    </w:p>
    <w:p w14:paraId="123918C4" w14:textId="77777777" w:rsidR="002B2A4D" w:rsidRDefault="002B2A4D" w:rsidP="002D2FDF">
      <w:pPr>
        <w:spacing w:after="0"/>
      </w:pPr>
      <w:r>
        <w:t>Ochranný ventilační systém SBA</w:t>
      </w:r>
    </w:p>
    <w:p w14:paraId="3377E415" w14:textId="516AC4C2" w:rsidR="002B2A4D" w:rsidRDefault="002B2A4D" w:rsidP="002D2FDF">
      <w:pPr>
        <w:spacing w:after="0"/>
      </w:pPr>
      <w:r>
        <w:t>Hydraulick</w:t>
      </w:r>
      <w:r w:rsidR="002D2FDF">
        <w:t>ý</w:t>
      </w:r>
      <w:r>
        <w:t xml:space="preserve"> zadní </w:t>
      </w:r>
      <w:r w:rsidR="002D2FDF">
        <w:t>kryt</w:t>
      </w:r>
    </w:p>
    <w:p w14:paraId="1975BB0B" w14:textId="6575A6D8" w:rsidR="002B2A4D" w:rsidRDefault="002B2A4D" w:rsidP="002D2FDF">
      <w:pPr>
        <w:spacing w:after="0"/>
      </w:pPr>
      <w:r>
        <w:t>Zadní navíje</w:t>
      </w:r>
      <w:r w:rsidR="002D2FDF">
        <w:t>ní</w:t>
      </w:r>
      <w:r>
        <w:t xml:space="preserve"> </w:t>
      </w:r>
      <w:r w:rsidR="002D2FDF">
        <w:t>plachty</w:t>
      </w:r>
    </w:p>
    <w:p w14:paraId="54955E6D" w14:textId="1516AB15" w:rsidR="002B2A4D" w:rsidRDefault="002B2A4D" w:rsidP="002D2FDF">
      <w:pPr>
        <w:spacing w:after="0"/>
      </w:pPr>
      <w:r>
        <w:t xml:space="preserve">Zařízení pro navíjení </w:t>
      </w:r>
      <w:r w:rsidR="002D2FDF">
        <w:t>plachty</w:t>
      </w:r>
      <w:r w:rsidR="002D2FDF">
        <w:tab/>
      </w:r>
      <w:r>
        <w:t xml:space="preserve"> </w:t>
      </w:r>
      <w:r w:rsidR="002D2FDF">
        <w:tab/>
      </w:r>
      <w:r>
        <w:t>na přání</w:t>
      </w:r>
    </w:p>
    <w:p w14:paraId="4B53D6DF" w14:textId="6A6700C0" w:rsidR="002D2FDF" w:rsidRDefault="002B2A4D" w:rsidP="002D2FDF">
      <w:pPr>
        <w:spacing w:after="0"/>
      </w:pPr>
      <w:r>
        <w:t xml:space="preserve">Dostupnost: </w:t>
      </w:r>
      <w:r w:rsidR="002D2FDF">
        <w:tab/>
      </w:r>
      <w:r w:rsidR="002D2FDF">
        <w:tab/>
      </w:r>
      <w:r w:rsidR="002D2FDF">
        <w:tab/>
      </w:r>
      <w:r w:rsidR="002D2FDF">
        <w:tab/>
      </w:r>
      <w:r>
        <w:t>prosinec 2023</w:t>
      </w:r>
    </w:p>
    <w:p w14:paraId="3E9525DE" w14:textId="6379B3DD" w:rsidR="00CD0B26" w:rsidRDefault="002D2FDF" w:rsidP="002D2FDF">
      <w:pPr>
        <w:spacing w:after="0"/>
      </w:pPr>
      <w:r>
        <w:t>Cena stroje</w:t>
      </w:r>
      <w:r w:rsidR="002B2A4D">
        <w:t xml:space="preserve">: </w:t>
      </w:r>
      <w:r>
        <w:tab/>
      </w:r>
      <w:r>
        <w:tab/>
      </w:r>
      <w:r>
        <w:tab/>
      </w:r>
      <w:r>
        <w:tab/>
        <w:t>na vyžádání</w:t>
      </w:r>
    </w:p>
    <w:sectPr w:rsidR="00CD0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C7B6B"/>
    <w:rsid w:val="002B2A4D"/>
    <w:rsid w:val="002D2FDF"/>
    <w:rsid w:val="00340B11"/>
    <w:rsid w:val="00693989"/>
    <w:rsid w:val="0077538C"/>
    <w:rsid w:val="0081536A"/>
    <w:rsid w:val="00A4115D"/>
    <w:rsid w:val="00CD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1</cp:revision>
  <dcterms:created xsi:type="dcterms:W3CDTF">2023-12-08T19:34:00Z</dcterms:created>
  <dcterms:modified xsi:type="dcterms:W3CDTF">2023-12-08T21:59:00Z</dcterms:modified>
</cp:coreProperties>
</file>